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61723" w14:textId="77777777" w:rsidR="006252D1" w:rsidRPr="006252D1" w:rsidRDefault="006252D1" w:rsidP="006252D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ตัวอย่างการส่ง MDRT</w:t>
      </w:r>
    </w:p>
    <w:p w14:paraId="6D4273C7" w14:textId="77777777" w:rsidR="006252D1" w:rsidRPr="006252D1" w:rsidRDefault="006252D1" w:rsidP="006252D1">
      <w:pPr>
        <w:spacing w:after="0" w:line="240" w:lineRule="auto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(ตัวอย่างจากการประชุมประจำปี MDRT ปี 2019)</w:t>
      </w:r>
    </w:p>
    <w:p w14:paraId="29607FDF" w14:textId="77777777" w:rsidR="006252D1" w:rsidRDefault="006252D1" w:rsidP="006252D1">
      <w:pPr>
        <w:spacing w:after="0" w:line="240" w:lineRule="auto"/>
        <w:rPr>
          <w:b/>
          <w:color w:val="0000FF"/>
        </w:rPr>
      </w:pPr>
    </w:p>
    <w:p w14:paraId="76165B1C" w14:textId="77777777" w:rsidR="006252D1" w:rsidRPr="006252D1" w:rsidRDefault="006252D1" w:rsidP="006252D1">
      <w:pPr>
        <w:spacing w:after="0" w:line="240" w:lineRule="auto"/>
        <w:rPr>
          <w:b/>
          <w:color w:val="0000FF"/>
        </w:rPr>
      </w:pPr>
      <w:r>
        <w:rPr>
          <w:b/>
          <w:color w:val="0000FF"/>
        </w:rPr>
        <w:t>ชื่อเรื่องและคำอธิบาย</w:t>
      </w:r>
    </w:p>
    <w:p w14:paraId="52B23DDA" w14:textId="77777777" w:rsidR="006252D1" w:rsidRDefault="006252D1" w:rsidP="006252D1">
      <w:pPr>
        <w:spacing w:after="0" w:line="240" w:lineRule="auto"/>
      </w:pPr>
    </w:p>
    <w:p w14:paraId="1AFBB7A1" w14:textId="77777777" w:rsidR="006252D1" w:rsidRDefault="006252D1" w:rsidP="006252D1">
      <w:pPr>
        <w:spacing w:after="0" w:line="240" w:lineRule="auto"/>
      </w:pPr>
      <w:r>
        <w:rPr>
          <w:u w:val="single"/>
        </w:rPr>
        <w:t>แนวทางการตีพิมพ์ของ MDRT</w:t>
      </w:r>
      <w:r>
        <w:rPr>
          <w:u w:val="single"/>
        </w:rPr>
        <w:br/>
      </w:r>
      <w:r>
        <w:t>ตำแหน่ง 8 - 10 คำ</w:t>
      </w:r>
    </w:p>
    <w:p w14:paraId="45C05063" w14:textId="77777777" w:rsidR="006252D1" w:rsidRDefault="006252D1" w:rsidP="006252D1">
      <w:pPr>
        <w:spacing w:after="0" w:line="240" w:lineRule="auto"/>
      </w:pPr>
      <w:r>
        <w:t>ประวัติย่อ 80-100 คำ</w:t>
      </w:r>
    </w:p>
    <w:p w14:paraId="7DD8C8F1" w14:textId="77777777" w:rsidR="006252D1" w:rsidRDefault="006252D1" w:rsidP="006252D1">
      <w:pPr>
        <w:spacing w:after="0" w:line="240" w:lineRule="auto"/>
      </w:pPr>
    </w:p>
    <w:p w14:paraId="00A1C3BC" w14:textId="43A81064" w:rsidR="006252D1" w:rsidRDefault="006252D1" w:rsidP="006252D1">
      <w:pPr>
        <w:spacing w:after="0" w:line="240" w:lineRule="auto"/>
      </w:pPr>
      <w:r>
        <w:t>MDRT ขอสงวนสิทธิ์ในการตรวจสอบและแก้ไขประวัติย่อทั้งหมดสำหรับไวยากรณ์และแนวทางรูปแบบนามสกุล</w:t>
      </w:r>
      <w:r w:rsidR="00443885">
        <w:rPr>
          <w:rFonts w:cs="Angsana New"/>
          <w:szCs w:val="28"/>
          <w:cs/>
          <w:lang w:bidi="th-TH"/>
        </w:rPr>
        <w:br/>
      </w:r>
      <w:r>
        <w:t>เท่านั้น</w:t>
      </w:r>
      <w:r w:rsidR="00443885">
        <w:rPr>
          <w:rFonts w:hint="cs"/>
          <w:rtl/>
        </w:rPr>
        <w:t xml:space="preserve"> </w:t>
      </w:r>
      <w:r>
        <w:t xml:space="preserve">ที่จะปรากฏขึ้นเมื่อมีการอ้างอิงวิทยากรในประวัติย่อ  </w:t>
      </w:r>
    </w:p>
    <w:p w14:paraId="58DEB247" w14:textId="77777777" w:rsidR="006252D1" w:rsidRPr="006252D1" w:rsidRDefault="006252D1" w:rsidP="006252D1">
      <w:pPr>
        <w:spacing w:after="0" w:line="240" w:lineRule="auto"/>
        <w:rPr>
          <w:b/>
        </w:rPr>
      </w:pPr>
      <w:r>
        <w:rPr>
          <w:b/>
        </w:rPr>
        <w:t>…………………………………………………………………………………….</w:t>
      </w:r>
    </w:p>
    <w:p w14:paraId="726A235C" w14:textId="77777777" w:rsidR="006252D1" w:rsidRDefault="006252D1" w:rsidP="006252D1">
      <w:pPr>
        <w:spacing w:after="0" w:line="240" w:lineRule="auto"/>
      </w:pPr>
    </w:p>
    <w:p w14:paraId="6CDB765B" w14:textId="77777777" w:rsidR="006252D1" w:rsidRPr="00B9070E" w:rsidRDefault="006252D1" w:rsidP="006252D1">
      <w:pPr>
        <w:spacing w:after="0" w:line="240" w:lineRule="auto"/>
        <w:rPr>
          <w:b/>
        </w:rPr>
      </w:pPr>
      <w:r>
        <w:rPr>
          <w:b/>
        </w:rPr>
        <w:t>John C. Moshides CLU, ChFC</w:t>
      </w:r>
    </w:p>
    <w:p w14:paraId="3A587DAA" w14:textId="77777777" w:rsidR="006252D1" w:rsidRPr="006252D1" w:rsidRDefault="006252D1" w:rsidP="006252D1">
      <w:pPr>
        <w:spacing w:after="0" w:line="240" w:lineRule="auto"/>
        <w:rPr>
          <w:u w:val="single"/>
        </w:rPr>
      </w:pPr>
      <w:r>
        <w:rPr>
          <w:u w:val="single"/>
        </w:rPr>
        <w:t>ตำแหน่ง</w:t>
      </w:r>
    </w:p>
    <w:p w14:paraId="6FD9BF4B" w14:textId="77777777" w:rsidR="006252D1" w:rsidRPr="006252D1" w:rsidRDefault="006252D1" w:rsidP="006252D1">
      <w:pPr>
        <w:spacing w:after="0" w:line="240" w:lineRule="auto"/>
      </w:pPr>
      <w:r>
        <w:t>กุญแจสำคัญนำไปสู่การไร้ที่สิ้นสุด</w:t>
      </w:r>
    </w:p>
    <w:p w14:paraId="0F8C869A" w14:textId="77777777" w:rsidR="006252D1" w:rsidRDefault="006252D1" w:rsidP="006252D1">
      <w:pPr>
        <w:spacing w:after="0" w:line="240" w:lineRule="auto"/>
      </w:pPr>
    </w:p>
    <w:p w14:paraId="1D147A38" w14:textId="77777777" w:rsidR="006252D1" w:rsidRPr="006252D1" w:rsidRDefault="006252D1" w:rsidP="006252D1">
      <w:pPr>
        <w:spacing w:after="0" w:line="240" w:lineRule="auto"/>
        <w:rPr>
          <w:u w:val="single"/>
        </w:rPr>
      </w:pPr>
      <w:r>
        <w:rPr>
          <w:u w:val="single"/>
        </w:rPr>
        <w:t>คำอธิบาย</w:t>
      </w:r>
    </w:p>
    <w:p w14:paraId="35A179A1" w14:textId="50B1DA9B" w:rsidR="006252D1" w:rsidRDefault="006252D1" w:rsidP="006252D1">
      <w:pPr>
        <w:spacing w:after="0" w:line="240" w:lineRule="auto"/>
      </w:pPr>
      <w:r>
        <w:t>Moshides เริ่มงานนำเสนอแบบหลายมุมมองด้วยการสะท้อนการตัดสินใจที่สำคัญตลอดอาชีพ 37 ปี</w:t>
      </w:r>
      <w:r w:rsidR="00443885">
        <w:rPr>
          <w:rFonts w:hint="cs"/>
          <w:rtl/>
        </w:rPr>
        <w:t xml:space="preserve"> </w:t>
      </w:r>
      <w:r>
        <w:t>ซึ่งส่งผลให้เกิดการเติบโตอย่างต่อเนื่อง เริ่มจากเป็นผู้มีคุณสมบัติ MDRT ก้าวสู่ Court of the Table และในท้ายที่สุดได้รับเลือกให้เป็น Top of the Table เรียนรู้ที่จะบังคับแยกตัวเองออกจากพื้นที่เคยชิน — ซึ่งไม่ใช่</w:t>
      </w:r>
      <w:r w:rsidR="00443885">
        <w:rPr>
          <w:rFonts w:hint="cs"/>
          <w:rtl/>
        </w:rPr>
        <w:t xml:space="preserve"> </w:t>
      </w:r>
      <w:r>
        <w:t>งานง่ายสำหรับที่ปรึกษาส่วนใหญ่ แต่เป็นสิ่งสำคัญยิ่งสำหรับการเติบโตในอนาคต — และค้นพบขั้นตอนในการเปลี่ยน</w:t>
      </w:r>
      <w:r w:rsidR="00443885">
        <w:rPr>
          <w:rFonts w:hint="cs"/>
          <w:rtl/>
        </w:rPr>
        <w:t xml:space="preserve"> </w:t>
      </w:r>
      <w:r>
        <w:t>การปฏิบัติจากค่าคอมมิชชั่นไปเป็นค่าธรรมเนียม นอกจากนี้ Moshides ยังมุ่งเน้นไปที่การตระหนักถึงถึงหลุมพราง</w:t>
      </w:r>
      <w:r w:rsidR="00443885">
        <w:rPr>
          <w:rFonts w:hint="cs"/>
          <w:rtl/>
        </w:rPr>
        <w:t xml:space="preserve"> </w:t>
      </w:r>
      <w:r>
        <w:t>ของการถอยกลับก่อนเวลาของคุณ</w:t>
      </w:r>
    </w:p>
    <w:p w14:paraId="0EC3F3AD" w14:textId="77777777" w:rsidR="006252D1" w:rsidRDefault="006252D1" w:rsidP="006252D1">
      <w:pPr>
        <w:spacing w:after="0" w:line="240" w:lineRule="auto"/>
      </w:pPr>
    </w:p>
    <w:p w14:paraId="0E67F3B1" w14:textId="77777777" w:rsidR="006252D1" w:rsidRDefault="006252D1" w:rsidP="006252D1">
      <w:pPr>
        <w:spacing w:after="0" w:line="240" w:lineRule="auto"/>
      </w:pPr>
    </w:p>
    <w:p w14:paraId="44FC777C" w14:textId="77777777" w:rsidR="006252D1" w:rsidRPr="00B9070E" w:rsidRDefault="006252D1" w:rsidP="006252D1">
      <w:pPr>
        <w:spacing w:after="0" w:line="240" w:lineRule="auto"/>
        <w:rPr>
          <w:b/>
        </w:rPr>
      </w:pPr>
      <w:r>
        <w:rPr>
          <w:b/>
        </w:rPr>
        <w:t>Trish R. Tutton</w:t>
      </w:r>
    </w:p>
    <w:p w14:paraId="2480B401" w14:textId="77777777" w:rsidR="006252D1" w:rsidRPr="006252D1" w:rsidRDefault="006252D1" w:rsidP="006252D1">
      <w:pPr>
        <w:spacing w:after="0" w:line="240" w:lineRule="auto"/>
        <w:rPr>
          <w:u w:val="single"/>
        </w:rPr>
      </w:pPr>
      <w:r>
        <w:rPr>
          <w:u w:val="single"/>
        </w:rPr>
        <w:t>ตำแหน่ง</w:t>
      </w:r>
    </w:p>
    <w:p w14:paraId="788649AD" w14:textId="77777777" w:rsidR="006252D1" w:rsidRDefault="006252D1" w:rsidP="006252D1">
      <w:pPr>
        <w:spacing w:after="0" w:line="240" w:lineRule="auto"/>
      </w:pPr>
      <w:r>
        <w:t>มีความสุขในการทำงานไม่ใช่ทำงานยากขึ้นอย่างมีสติ</w:t>
      </w:r>
    </w:p>
    <w:p w14:paraId="52C55E58" w14:textId="77777777" w:rsidR="006252D1" w:rsidRDefault="006252D1" w:rsidP="006252D1">
      <w:pPr>
        <w:spacing w:after="0" w:line="240" w:lineRule="auto"/>
      </w:pPr>
    </w:p>
    <w:p w14:paraId="78C13067" w14:textId="77777777" w:rsidR="006252D1" w:rsidRPr="006252D1" w:rsidRDefault="006252D1" w:rsidP="006252D1">
      <w:pPr>
        <w:spacing w:after="0" w:line="240" w:lineRule="auto"/>
        <w:rPr>
          <w:u w:val="single"/>
        </w:rPr>
      </w:pPr>
      <w:r>
        <w:rPr>
          <w:u w:val="single"/>
        </w:rPr>
        <w:t>คำอธิบาย</w:t>
      </w:r>
    </w:p>
    <w:p w14:paraId="266AE8D7" w14:textId="551DFA83" w:rsidR="006252D1" w:rsidRDefault="006252D1" w:rsidP="006252D1">
      <w:pPr>
        <w:spacing w:after="0" w:line="240" w:lineRule="auto"/>
      </w:pPr>
      <w:r>
        <w:t>Tutton มาสอนเกี่ยวกับการวิจัยอันทรงพลังที่อยู่เบื้องหลังการมีสมาธิตั้งมั่นและแบ่งปันผลประโยชน์และประเด็นที่จับต้องได้</w:t>
      </w:r>
      <w:r w:rsidR="00443885">
        <w:rPr>
          <w:rFonts w:hint="cs"/>
          <w:rtl/>
        </w:rPr>
        <w:t xml:space="preserve"> </w:t>
      </w:r>
      <w:r>
        <w:t>เพื่อฝึกฝนการทำงานที่ดีขึ้น คุณรู้หรือไม่ว่าโหมดเริ่มต้นของสมองของเราคือฟุ้งซ่าน Tutton สำรวจถึงประโยชน์ของ</w:t>
      </w:r>
      <w:r w:rsidR="00443885">
        <w:rPr>
          <w:rFonts w:hint="cs"/>
          <w:rtl/>
        </w:rPr>
        <w:t xml:space="preserve"> </w:t>
      </w:r>
      <w:r>
        <w:t>การมีสมาธิตั้งมั่นที่จะปิดการทำงานที่เป็นแบบอัตโนมัติเพื่อให้คุณสามารถมุ่งเน้นและมีประสิทธิผลมากขึ้น เธอแสดง</w:t>
      </w:r>
      <w:r w:rsidR="00443885">
        <w:rPr>
          <w:rFonts w:hint="cs"/>
          <w:rtl/>
        </w:rPr>
        <w:t xml:space="preserve"> </w:t>
      </w:r>
      <w:r>
        <w:t>ให้เห็นถึงเทคนิคการเพิ่มพลังงานและวิธีการรวมเข้าด้วยกันในระหว่างวันของคุณ เธอแสดงให้เห็นถึงผลประโยชน์</w:t>
      </w:r>
      <w:r w:rsidR="00443885">
        <w:rPr>
          <w:rFonts w:hint="cs"/>
          <w:rtl/>
        </w:rPr>
        <w:t xml:space="preserve"> </w:t>
      </w:r>
      <w:r>
        <w:t>ที่เปลี่ยนแปลงของการฝึกสมาธิอย่างง่าย: จากการมุ่งเน้นและมีประสิทธิภาพมากขึ้นในการทำงานของเราไปเป็น</w:t>
      </w:r>
      <w:r w:rsidR="00443885">
        <w:rPr>
          <w:rFonts w:hint="cs"/>
          <w:rtl/>
        </w:rPr>
        <w:t xml:space="preserve"> </w:t>
      </w:r>
      <w:r>
        <w:t>ผู้ที่มีเมตตาต่อผู้อื่นจะทำให้พบกับความเครียดและเหนื่อยล้าที่ลดลงในชีวิตประจำวัน</w:t>
      </w:r>
    </w:p>
    <w:p w14:paraId="65B80266" w14:textId="77777777" w:rsidR="00325EB7" w:rsidRPr="00325EB7" w:rsidRDefault="00325EB7" w:rsidP="006252D1">
      <w:pPr>
        <w:spacing w:after="0" w:line="240" w:lineRule="auto"/>
        <w:rPr>
          <w:rFonts w:cs="Angsana New"/>
          <w:szCs w:val="28"/>
          <w:cs/>
          <w:lang w:bidi="th-TH"/>
        </w:rPr>
      </w:pPr>
    </w:p>
    <w:p w14:paraId="55522401" w14:textId="77777777" w:rsidR="006252D1" w:rsidRDefault="006252D1" w:rsidP="006252D1">
      <w:pPr>
        <w:spacing w:after="0" w:line="240" w:lineRule="auto"/>
      </w:pPr>
    </w:p>
    <w:p w14:paraId="4B3C2E94" w14:textId="77777777" w:rsidR="00B9070E" w:rsidRPr="00325EB7" w:rsidRDefault="00B9070E" w:rsidP="00B9070E">
      <w:pPr>
        <w:spacing w:after="0" w:line="240" w:lineRule="auto"/>
        <w:rPr>
          <w:b/>
          <w:lang w:val="en-US"/>
        </w:rPr>
      </w:pPr>
      <w:r w:rsidRPr="00325EB7">
        <w:rPr>
          <w:b/>
          <w:lang w:val="en-US"/>
        </w:rPr>
        <w:t xml:space="preserve">Monroe M. </w:t>
      </w:r>
      <w:proofErr w:type="spellStart"/>
      <w:r w:rsidRPr="00325EB7">
        <w:rPr>
          <w:b/>
          <w:lang w:val="en-US"/>
        </w:rPr>
        <w:t>Diefendorf</w:t>
      </w:r>
      <w:proofErr w:type="spellEnd"/>
      <w:r w:rsidRPr="00325EB7">
        <w:rPr>
          <w:b/>
          <w:lang w:val="en-US"/>
        </w:rPr>
        <w:t xml:space="preserve"> Jr., CFP, CAP</w:t>
      </w:r>
    </w:p>
    <w:p w14:paraId="5ED3B30A" w14:textId="77777777" w:rsidR="00B9070E" w:rsidRPr="00B9070E" w:rsidRDefault="00B9070E" w:rsidP="00B9070E">
      <w:pPr>
        <w:spacing w:after="0" w:line="240" w:lineRule="auto"/>
        <w:rPr>
          <w:u w:val="single"/>
        </w:rPr>
      </w:pPr>
      <w:r>
        <w:rPr>
          <w:u w:val="single"/>
        </w:rPr>
        <w:t>ตำแหน่ง</w:t>
      </w:r>
    </w:p>
    <w:p w14:paraId="7A886736" w14:textId="77777777" w:rsidR="00B9070E" w:rsidRDefault="00B9070E" w:rsidP="00B9070E">
      <w:pPr>
        <w:spacing w:after="0" w:line="240" w:lineRule="auto"/>
      </w:pPr>
      <w:r>
        <w:t>การทำให้ครอบครัวเป็นลูกค้าของคุณ</w:t>
      </w:r>
    </w:p>
    <w:p w14:paraId="5DEC87FD" w14:textId="77777777" w:rsidR="00B9070E" w:rsidRDefault="00B9070E" w:rsidP="00B9070E">
      <w:pPr>
        <w:spacing w:after="0" w:line="240" w:lineRule="auto"/>
      </w:pPr>
    </w:p>
    <w:p w14:paraId="5629DB09" w14:textId="77777777" w:rsidR="00B9070E" w:rsidRPr="00B9070E" w:rsidRDefault="00B9070E" w:rsidP="00B9070E">
      <w:pPr>
        <w:spacing w:after="0" w:line="240" w:lineRule="auto"/>
        <w:rPr>
          <w:u w:val="single"/>
        </w:rPr>
      </w:pPr>
      <w:r>
        <w:rPr>
          <w:u w:val="single"/>
        </w:rPr>
        <w:t>คำอธิบาย</w:t>
      </w:r>
    </w:p>
    <w:p w14:paraId="00A777B2" w14:textId="5A5296E4" w:rsidR="00B9070E" w:rsidRPr="00325EB7" w:rsidRDefault="00B9070E" w:rsidP="00325EB7">
      <w:pPr>
        <w:spacing w:after="0" w:line="240" w:lineRule="auto"/>
        <w:rPr>
          <w:rFonts w:cs="Angsana New"/>
          <w:szCs w:val="28"/>
          <w:cs/>
          <w:lang w:bidi="th-TH"/>
        </w:rPr>
      </w:pPr>
      <w:r>
        <w:t>Diefendorf จะอธิบายครอบคลุมเกี่ยวกับการเปลี่ยนแปลงของการปฏิบัติงานการให้คำปรึกษาจากการขายประกันชีวิต</w:t>
      </w:r>
      <w:r w:rsidR="00443885">
        <w:rPr>
          <w:rFonts w:hint="cs"/>
          <w:rtl/>
        </w:rPr>
        <w:t xml:space="preserve"> </w:t>
      </w:r>
      <w:r>
        <w:t>รายบุคคลไปจนถึงการให้คำปรึกษาครอบครัวทั้งหมดเพื่อให้มั่นใจว่าคำแนะนำของคุณมีความต่อเนื่อง การเปลี่ยนแปลง</w:t>
      </w:r>
      <w:r w:rsidR="00443885">
        <w:rPr>
          <w:rFonts w:hint="cs"/>
          <w:rtl/>
        </w:rPr>
        <w:t xml:space="preserve"> </w:t>
      </w:r>
      <w:r>
        <w:t>ที่มุ่งเน้นจาก "บุคคล" เป็น "ครอบครัว" จะได้รับการสรุปส่วนสำคัญและจับคู่กับเทคโนโลยีเพื่อรวมสมาชิกในครอบครัว</w:t>
      </w:r>
      <w:r w:rsidR="00443885">
        <w:rPr>
          <w:rFonts w:hint="cs"/>
          <w:rtl/>
        </w:rPr>
        <w:t xml:space="preserve"> </w:t>
      </w:r>
      <w:r>
        <w:t>เข้ากับกระบวนการวางแผน การสร้างกระบวนการหลายยุคและใช้องค์ประกอบทั้งสี่เพื่อเตรียมทายาท (ค่านิยม มรดก ความกตัญญูและการปกครอง) เป็นเครื่องมือพื้นฐาน Diefendorf ยังสรุปขั้นตอนสำหรับแผนการสืบทอดตำแหน่งของ</w:t>
      </w:r>
      <w:r w:rsidR="00443885">
        <w:rPr>
          <w:rFonts w:hint="cs"/>
          <w:rtl/>
        </w:rPr>
        <w:t xml:space="preserve"> </w:t>
      </w:r>
      <w:r>
        <w:t>ที่ปรึกษาซึ่งกลายเป็นองค์ประกอบที่สำคัญเมื่อทำงานกับครอบครัว</w:t>
      </w:r>
    </w:p>
    <w:sectPr w:rsidR="00B9070E" w:rsidRPr="00325EB7" w:rsidSect="00894C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2D1"/>
    <w:rsid w:val="00325EB7"/>
    <w:rsid w:val="00443885"/>
    <w:rsid w:val="006252D1"/>
    <w:rsid w:val="00894CD5"/>
    <w:rsid w:val="00936A93"/>
    <w:rsid w:val="009A422C"/>
    <w:rsid w:val="00B74E39"/>
    <w:rsid w:val="00B9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F51F7"/>
  <w15:chartTrackingRefBased/>
  <w15:docId w15:val="{2C55A84F-30BF-4B55-B3AF-8DEDCA0D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h-T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MDRT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Schneider</dc:creator>
  <cp:keywords/>
  <dc:description/>
  <cp:lastModifiedBy>Editor</cp:lastModifiedBy>
  <cp:revision>3</cp:revision>
  <dcterms:created xsi:type="dcterms:W3CDTF">2020-04-29T19:56:00Z</dcterms:created>
  <dcterms:modified xsi:type="dcterms:W3CDTF">2020-07-06T13:07:00Z</dcterms:modified>
</cp:coreProperties>
</file>